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410" w:rsidRDefault="00224C7D">
      <w:r>
        <w:t xml:space="preserve">Train Capacity </w:t>
      </w:r>
      <w:proofErr w:type="spellStart"/>
      <w:r>
        <w:t>vs</w:t>
      </w:r>
      <w:proofErr w:type="spellEnd"/>
      <w:r>
        <w:t xml:space="preserve"> Cost</w:t>
      </w:r>
    </w:p>
    <w:p w:rsidR="00224C7D" w:rsidRDefault="00686AA2">
      <w:r>
        <w:rPr>
          <w:noProof/>
          <w:lang w:val="en-US"/>
        </w:rPr>
        <w:drawing>
          <wp:inline distT="0" distB="0" distL="0" distR="0" wp14:anchorId="6D36F508" wp14:editId="266603DB">
            <wp:extent cx="4572000" cy="3290888"/>
            <wp:effectExtent l="0" t="0" r="0" b="508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224C7D" w:rsidRDefault="00224C7D"/>
    <w:tbl>
      <w:tblPr>
        <w:tblW w:w="3096" w:type="dxa"/>
        <w:tblInd w:w="93" w:type="dxa"/>
        <w:tblLook w:val="04A0" w:firstRow="1" w:lastRow="0" w:firstColumn="1" w:lastColumn="0" w:noHBand="0" w:noVBand="1"/>
      </w:tblPr>
      <w:tblGrid>
        <w:gridCol w:w="7416"/>
        <w:gridCol w:w="960"/>
      </w:tblGrid>
      <w:tr w:rsidR="00224C7D" w:rsidRPr="00224C7D" w:rsidTr="00686AA2">
        <w:trPr>
          <w:trHeight w:val="300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1920" w:type="dxa"/>
              <w:tblLook w:val="04A0" w:firstRow="1" w:lastRow="0" w:firstColumn="1" w:lastColumn="0" w:noHBand="0" w:noVBand="1"/>
            </w:tblPr>
            <w:tblGrid>
              <w:gridCol w:w="960"/>
              <w:gridCol w:w="960"/>
            </w:tblGrid>
            <w:tr w:rsidR="00686AA2" w:rsidRPr="00686AA2" w:rsidTr="00686AA2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6AA2" w:rsidRPr="00686AA2" w:rsidRDefault="00686AA2" w:rsidP="00686AA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686AA2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Train Cap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6AA2" w:rsidRPr="00686AA2" w:rsidRDefault="00686AA2" w:rsidP="00686AA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686AA2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Cost</w:t>
                  </w:r>
                </w:p>
              </w:tc>
            </w:tr>
            <w:tr w:rsidR="00686AA2" w:rsidRPr="00686AA2" w:rsidTr="00686AA2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6AA2" w:rsidRPr="00686AA2" w:rsidRDefault="00686AA2" w:rsidP="00686AA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686AA2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640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6AA2" w:rsidRPr="00686AA2" w:rsidRDefault="00686AA2" w:rsidP="00686AA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686AA2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148.64</w:t>
                  </w:r>
                </w:p>
              </w:tc>
            </w:tr>
            <w:tr w:rsidR="00686AA2" w:rsidRPr="00686AA2" w:rsidTr="00686AA2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6AA2" w:rsidRPr="00686AA2" w:rsidRDefault="00686AA2" w:rsidP="00686AA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686AA2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720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6AA2" w:rsidRPr="00686AA2" w:rsidRDefault="00686AA2" w:rsidP="00686AA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686AA2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106.15</w:t>
                  </w:r>
                </w:p>
              </w:tc>
            </w:tr>
            <w:tr w:rsidR="00686AA2" w:rsidRPr="00686AA2" w:rsidTr="00686AA2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6AA2" w:rsidRPr="00686AA2" w:rsidRDefault="00686AA2" w:rsidP="00686AA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686AA2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800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6AA2" w:rsidRPr="00686AA2" w:rsidRDefault="00686AA2" w:rsidP="00686AA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686AA2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93.19</w:t>
                  </w:r>
                </w:p>
              </w:tc>
            </w:tr>
            <w:tr w:rsidR="00686AA2" w:rsidRPr="00686AA2" w:rsidTr="00686AA2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6AA2" w:rsidRPr="00686AA2" w:rsidRDefault="00686AA2" w:rsidP="00686AA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686AA2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880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6AA2" w:rsidRPr="00686AA2" w:rsidRDefault="00686AA2" w:rsidP="00686AA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686AA2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85.8</w:t>
                  </w:r>
                </w:p>
              </w:tc>
            </w:tr>
            <w:tr w:rsidR="00686AA2" w:rsidRPr="00686AA2" w:rsidTr="00686AA2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6AA2" w:rsidRPr="00686AA2" w:rsidRDefault="00686AA2" w:rsidP="00686AA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686AA2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960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6AA2" w:rsidRPr="00686AA2" w:rsidRDefault="00686AA2" w:rsidP="00686AA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686AA2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84.38</w:t>
                  </w:r>
                </w:p>
              </w:tc>
            </w:tr>
            <w:tr w:rsidR="00686AA2" w:rsidRPr="00686AA2" w:rsidTr="00686AA2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6AA2" w:rsidRPr="00686AA2" w:rsidRDefault="00686AA2" w:rsidP="00686AA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686AA2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1040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6AA2" w:rsidRPr="00686AA2" w:rsidRDefault="00686AA2" w:rsidP="00686AA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686AA2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87.76</w:t>
                  </w:r>
                </w:p>
              </w:tc>
            </w:tr>
            <w:tr w:rsidR="00686AA2" w:rsidRPr="00686AA2" w:rsidTr="00686AA2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6AA2" w:rsidRPr="00686AA2" w:rsidRDefault="00686AA2" w:rsidP="00686AA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686AA2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1120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6AA2" w:rsidRPr="00686AA2" w:rsidRDefault="00686AA2" w:rsidP="00686AA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686AA2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95.99</w:t>
                  </w:r>
                </w:p>
              </w:tc>
            </w:tr>
            <w:tr w:rsidR="00686AA2" w:rsidRPr="00686AA2" w:rsidTr="00686AA2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6AA2" w:rsidRPr="00686AA2" w:rsidRDefault="00686AA2" w:rsidP="00686AA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686AA2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1200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6AA2" w:rsidRPr="00686AA2" w:rsidRDefault="00686AA2" w:rsidP="00686AA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686AA2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106.52</w:t>
                  </w:r>
                </w:p>
              </w:tc>
            </w:tr>
          </w:tbl>
          <w:p w:rsidR="00224C7D" w:rsidRDefault="00224C7D" w:rsidP="00224C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:rsidR="00686AA2" w:rsidRDefault="00686AA2" w:rsidP="00224C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:rsidR="00686AA2" w:rsidRDefault="00686AA2" w:rsidP="00224C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noProof/>
                <w:lang w:val="en-US"/>
              </w:rPr>
              <w:lastRenderedPageBreak/>
              <w:drawing>
                <wp:inline distT="0" distB="0" distL="0" distR="0" wp14:anchorId="785F9E7D" wp14:editId="07500F1C">
                  <wp:extent cx="4572000" cy="2743200"/>
                  <wp:effectExtent l="0" t="0" r="0" b="0"/>
                  <wp:docPr id="2" name="Chart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6"/>
                    </a:graphicData>
                  </a:graphic>
                </wp:inline>
              </w:drawing>
            </w:r>
          </w:p>
          <w:p w:rsidR="00686AA2" w:rsidRDefault="00686AA2" w:rsidP="00224C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tbl>
            <w:tblPr>
              <w:tblW w:w="2540" w:type="dxa"/>
              <w:tblLook w:val="04A0" w:firstRow="1" w:lastRow="0" w:firstColumn="1" w:lastColumn="0" w:noHBand="0" w:noVBand="1"/>
            </w:tblPr>
            <w:tblGrid>
              <w:gridCol w:w="1580"/>
              <w:gridCol w:w="960"/>
            </w:tblGrid>
            <w:tr w:rsidR="00686AA2" w:rsidRPr="00686AA2" w:rsidTr="00686AA2">
              <w:trPr>
                <w:trHeight w:val="300"/>
              </w:trPr>
              <w:tc>
                <w:tcPr>
                  <w:tcW w:w="1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6AA2" w:rsidRPr="00686AA2" w:rsidRDefault="00686AA2" w:rsidP="00686AA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686AA2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Passenger: Seat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6AA2" w:rsidRPr="00686AA2" w:rsidRDefault="00686AA2" w:rsidP="00686AA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686AA2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Cost</w:t>
                  </w:r>
                </w:p>
              </w:tc>
            </w:tr>
            <w:tr w:rsidR="00686AA2" w:rsidRPr="00686AA2" w:rsidTr="00686AA2">
              <w:trPr>
                <w:trHeight w:val="300"/>
              </w:trPr>
              <w:tc>
                <w:tcPr>
                  <w:tcW w:w="1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6AA2" w:rsidRPr="00686AA2" w:rsidRDefault="00686AA2" w:rsidP="00686AA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686AA2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6AA2" w:rsidRPr="00686AA2" w:rsidRDefault="00686AA2" w:rsidP="00686AA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686AA2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84.38</w:t>
                  </w:r>
                </w:p>
              </w:tc>
            </w:tr>
            <w:tr w:rsidR="00686AA2" w:rsidRPr="00686AA2" w:rsidTr="00686AA2">
              <w:trPr>
                <w:trHeight w:val="300"/>
              </w:trPr>
              <w:tc>
                <w:tcPr>
                  <w:tcW w:w="1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6AA2" w:rsidRPr="00686AA2" w:rsidRDefault="00686AA2" w:rsidP="00686AA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686AA2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6AA2" w:rsidRPr="00686AA2" w:rsidRDefault="00686AA2" w:rsidP="00686AA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686AA2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79.18</w:t>
                  </w:r>
                </w:p>
              </w:tc>
            </w:tr>
            <w:tr w:rsidR="00686AA2" w:rsidRPr="00686AA2" w:rsidTr="00686AA2">
              <w:trPr>
                <w:trHeight w:val="300"/>
              </w:trPr>
              <w:tc>
                <w:tcPr>
                  <w:tcW w:w="1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6AA2" w:rsidRPr="00686AA2" w:rsidRDefault="00686AA2" w:rsidP="00686AA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686AA2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6AA2" w:rsidRPr="00686AA2" w:rsidRDefault="00686AA2" w:rsidP="00686AA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686AA2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74.49</w:t>
                  </w:r>
                </w:p>
              </w:tc>
            </w:tr>
            <w:tr w:rsidR="00686AA2" w:rsidRPr="00686AA2" w:rsidTr="00686AA2">
              <w:trPr>
                <w:trHeight w:val="300"/>
              </w:trPr>
              <w:tc>
                <w:tcPr>
                  <w:tcW w:w="1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6AA2" w:rsidRPr="00686AA2" w:rsidRDefault="00686AA2" w:rsidP="00686AA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686AA2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6AA2" w:rsidRPr="00686AA2" w:rsidRDefault="00686AA2" w:rsidP="00686AA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686AA2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69.51</w:t>
                  </w:r>
                </w:p>
              </w:tc>
            </w:tr>
            <w:tr w:rsidR="00686AA2" w:rsidRPr="00686AA2" w:rsidTr="00686AA2">
              <w:trPr>
                <w:trHeight w:val="300"/>
              </w:trPr>
              <w:tc>
                <w:tcPr>
                  <w:tcW w:w="1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6AA2" w:rsidRPr="00686AA2" w:rsidRDefault="00686AA2" w:rsidP="00686AA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686AA2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6AA2" w:rsidRPr="00686AA2" w:rsidRDefault="00686AA2" w:rsidP="00686AA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686AA2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64.55</w:t>
                  </w:r>
                </w:p>
              </w:tc>
            </w:tr>
            <w:tr w:rsidR="00686AA2" w:rsidRPr="00686AA2" w:rsidTr="00686AA2">
              <w:trPr>
                <w:trHeight w:val="300"/>
              </w:trPr>
              <w:tc>
                <w:tcPr>
                  <w:tcW w:w="1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6AA2" w:rsidRPr="00686AA2" w:rsidRDefault="00686AA2" w:rsidP="00686AA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686AA2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0.5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6AA2" w:rsidRPr="00686AA2" w:rsidRDefault="00686AA2" w:rsidP="00686AA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686AA2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62.22</w:t>
                  </w:r>
                </w:p>
              </w:tc>
            </w:tr>
            <w:tr w:rsidR="00686AA2" w:rsidRPr="00686AA2" w:rsidTr="00686AA2">
              <w:trPr>
                <w:trHeight w:val="300"/>
              </w:trPr>
              <w:tc>
                <w:tcPr>
                  <w:tcW w:w="1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6AA2" w:rsidRPr="00686AA2" w:rsidRDefault="00686AA2" w:rsidP="00686AA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686AA2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0.25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6AA2" w:rsidRPr="00686AA2" w:rsidRDefault="00686AA2" w:rsidP="00686AA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686AA2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61.94</w:t>
                  </w:r>
                </w:p>
              </w:tc>
            </w:tr>
            <w:tr w:rsidR="00686AA2" w:rsidRPr="00686AA2" w:rsidTr="00686AA2">
              <w:trPr>
                <w:trHeight w:val="300"/>
              </w:trPr>
              <w:tc>
                <w:tcPr>
                  <w:tcW w:w="1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6AA2" w:rsidRPr="00686AA2" w:rsidRDefault="00686AA2" w:rsidP="00686AA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686AA2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0.04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6AA2" w:rsidRPr="00686AA2" w:rsidRDefault="00686AA2" w:rsidP="00686AA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686AA2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59.64</w:t>
                  </w:r>
                </w:p>
              </w:tc>
            </w:tr>
            <w:tr w:rsidR="00686AA2" w:rsidRPr="00686AA2" w:rsidTr="00686AA2">
              <w:trPr>
                <w:trHeight w:val="300"/>
              </w:trPr>
              <w:tc>
                <w:tcPr>
                  <w:tcW w:w="1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6AA2" w:rsidRPr="00686AA2" w:rsidRDefault="00686AA2" w:rsidP="00686AA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686AA2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0.01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6AA2" w:rsidRPr="00686AA2" w:rsidRDefault="00686AA2" w:rsidP="00686AA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686AA2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59.72</w:t>
                  </w:r>
                </w:p>
              </w:tc>
            </w:tr>
            <w:tr w:rsidR="00686AA2" w:rsidRPr="00686AA2" w:rsidTr="00686AA2">
              <w:trPr>
                <w:trHeight w:val="300"/>
              </w:trPr>
              <w:tc>
                <w:tcPr>
                  <w:tcW w:w="1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6AA2" w:rsidRPr="00686AA2" w:rsidRDefault="00686AA2" w:rsidP="00686AA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686AA2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0.005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6AA2" w:rsidRPr="00686AA2" w:rsidRDefault="00686AA2" w:rsidP="00686AA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686AA2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59.63</w:t>
                  </w:r>
                </w:p>
              </w:tc>
            </w:tr>
          </w:tbl>
          <w:p w:rsidR="00686AA2" w:rsidRPr="00224C7D" w:rsidRDefault="00686AA2" w:rsidP="00224C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bookmarkStart w:id="0" w:name="_GoBack"/>
            <w:bookmarkEnd w:id="0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4C7D" w:rsidRPr="00224C7D" w:rsidRDefault="00224C7D" w:rsidP="00224C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224C7D" w:rsidRPr="00224C7D" w:rsidTr="00686AA2">
        <w:trPr>
          <w:trHeight w:val="300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4C7D" w:rsidRPr="00224C7D" w:rsidRDefault="00224C7D" w:rsidP="00224C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4C7D" w:rsidRPr="00224C7D" w:rsidRDefault="00224C7D" w:rsidP="00224C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224C7D" w:rsidRPr="00224C7D" w:rsidTr="00686AA2">
        <w:trPr>
          <w:trHeight w:val="300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4C7D" w:rsidRPr="00224C7D" w:rsidRDefault="00224C7D" w:rsidP="00224C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4C7D" w:rsidRPr="00224C7D" w:rsidRDefault="00224C7D" w:rsidP="00224C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224C7D" w:rsidRPr="00224C7D" w:rsidTr="00686AA2">
        <w:trPr>
          <w:trHeight w:val="300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4C7D" w:rsidRPr="00224C7D" w:rsidRDefault="00224C7D" w:rsidP="00224C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4C7D" w:rsidRPr="00224C7D" w:rsidRDefault="00224C7D" w:rsidP="00224C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224C7D" w:rsidRPr="00224C7D" w:rsidTr="00686AA2">
        <w:trPr>
          <w:trHeight w:val="300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4C7D" w:rsidRPr="00224C7D" w:rsidRDefault="00224C7D" w:rsidP="00224C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4C7D" w:rsidRPr="00224C7D" w:rsidRDefault="00224C7D" w:rsidP="00224C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224C7D" w:rsidRPr="00224C7D" w:rsidTr="00686AA2">
        <w:trPr>
          <w:trHeight w:val="300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4C7D" w:rsidRPr="00224C7D" w:rsidRDefault="00224C7D" w:rsidP="00224C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4C7D" w:rsidRPr="00224C7D" w:rsidRDefault="00224C7D" w:rsidP="00224C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224C7D" w:rsidRPr="00224C7D" w:rsidTr="00686AA2">
        <w:trPr>
          <w:trHeight w:val="300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4C7D" w:rsidRPr="00224C7D" w:rsidRDefault="00224C7D" w:rsidP="00224C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4C7D" w:rsidRPr="00224C7D" w:rsidRDefault="00224C7D" w:rsidP="00224C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224C7D" w:rsidRPr="00224C7D" w:rsidTr="00686AA2">
        <w:trPr>
          <w:trHeight w:val="300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4C7D" w:rsidRPr="00224C7D" w:rsidRDefault="00224C7D" w:rsidP="00224C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4C7D" w:rsidRPr="00224C7D" w:rsidRDefault="00224C7D" w:rsidP="00224C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224C7D" w:rsidRPr="00224C7D" w:rsidTr="00686AA2">
        <w:trPr>
          <w:trHeight w:val="300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4C7D" w:rsidRPr="00224C7D" w:rsidRDefault="00224C7D" w:rsidP="00224C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4C7D" w:rsidRPr="00224C7D" w:rsidRDefault="00224C7D" w:rsidP="00224C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</w:tbl>
    <w:p w:rsidR="00224C7D" w:rsidRDefault="00224C7D"/>
    <w:p w:rsidR="00224C7D" w:rsidRDefault="00224C7D"/>
    <w:sectPr w:rsidR="00224C7D" w:rsidSect="003674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C7D"/>
    <w:rsid w:val="00224C7D"/>
    <w:rsid w:val="00367410"/>
    <w:rsid w:val="00686AA2"/>
    <w:rsid w:val="00B044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4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C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4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C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aket\Documents\MISM\Dropbox\NYU\Decision%20Models\project\Sensitivity%20Analysis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aket\Documents\MISM\Dropbox\NYU\Decision%20Models\project\Sensitivity%20Analysis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43"/>
    </mc:Choice>
    <mc:Fallback>
      <c:style val="43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Train Capacity v/s Cost Sensitivity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1"/>
          <c:order val="0"/>
          <c:tx>
            <c:v>Cost</c:v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'Train Capacity'!$P$5:$P$12</c:f>
              <c:numCache>
                <c:formatCode>General</c:formatCode>
                <c:ptCount val="8"/>
                <c:pt idx="0">
                  <c:v>640</c:v>
                </c:pt>
                <c:pt idx="1">
                  <c:v>720</c:v>
                </c:pt>
                <c:pt idx="2">
                  <c:v>800</c:v>
                </c:pt>
                <c:pt idx="3">
                  <c:v>880</c:v>
                </c:pt>
                <c:pt idx="4">
                  <c:v>960</c:v>
                </c:pt>
                <c:pt idx="5">
                  <c:v>1040</c:v>
                </c:pt>
                <c:pt idx="6">
                  <c:v>1120</c:v>
                </c:pt>
                <c:pt idx="7">
                  <c:v>1200</c:v>
                </c:pt>
              </c:numCache>
            </c:numRef>
          </c:cat>
          <c:val>
            <c:numRef>
              <c:f>'Train Capacity'!$Q$5:$Q$12</c:f>
              <c:numCache>
                <c:formatCode>General</c:formatCode>
                <c:ptCount val="8"/>
                <c:pt idx="0">
                  <c:v>148.63999999999999</c:v>
                </c:pt>
                <c:pt idx="1">
                  <c:v>106.15</c:v>
                </c:pt>
                <c:pt idx="2">
                  <c:v>93.19</c:v>
                </c:pt>
                <c:pt idx="3">
                  <c:v>85.8</c:v>
                </c:pt>
                <c:pt idx="4">
                  <c:v>84.38</c:v>
                </c:pt>
                <c:pt idx="5">
                  <c:v>87.76</c:v>
                </c:pt>
                <c:pt idx="6">
                  <c:v>95.99</c:v>
                </c:pt>
                <c:pt idx="7">
                  <c:v>106.52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0948352"/>
        <c:axId val="117375360"/>
      </c:barChart>
      <c:catAx>
        <c:axId val="9094835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Train</a:t>
                </a:r>
                <a:r>
                  <a:rPr lang="en-US" baseline="0"/>
                  <a:t> Capacity</a:t>
                </a:r>
                <a:endParaRPr lang="en-US"/>
              </a:p>
            </c:rich>
          </c:tx>
          <c:overlay val="0"/>
        </c:title>
        <c:numFmt formatCode="@" sourceLinked="0"/>
        <c:majorTickMark val="none"/>
        <c:minorTickMark val="none"/>
        <c:tickLblPos val="nextTo"/>
        <c:crossAx val="117375360"/>
        <c:crosses val="autoZero"/>
        <c:auto val="1"/>
        <c:lblAlgn val="ctr"/>
        <c:lblOffset val="100"/>
        <c:noMultiLvlLbl val="0"/>
      </c:catAx>
      <c:valAx>
        <c:axId val="117375360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Cost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9094835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45"/>
    </mc:Choice>
    <mc:Fallback>
      <c:style val="45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Passenger v/s Seat Cost Sensitivity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1"/>
          <c:order val="0"/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Sheet2!$P$5:$P$14</c:f>
              <c:numCache>
                <c:formatCode>General</c:formatCode>
                <c:ptCount val="10"/>
                <c:pt idx="0">
                  <c:v>5</c:v>
                </c:pt>
                <c:pt idx="1">
                  <c:v>4</c:v>
                </c:pt>
                <c:pt idx="2">
                  <c:v>3</c:v>
                </c:pt>
                <c:pt idx="3">
                  <c:v>2</c:v>
                </c:pt>
                <c:pt idx="4">
                  <c:v>1</c:v>
                </c:pt>
                <c:pt idx="5">
                  <c:v>0.5</c:v>
                </c:pt>
                <c:pt idx="6">
                  <c:v>0.25</c:v>
                </c:pt>
                <c:pt idx="7">
                  <c:v>0.04</c:v>
                </c:pt>
                <c:pt idx="8">
                  <c:v>0.01</c:v>
                </c:pt>
                <c:pt idx="9">
                  <c:v>5.0000000000000001E-3</c:v>
                </c:pt>
              </c:numCache>
            </c:numRef>
          </c:cat>
          <c:val>
            <c:numRef>
              <c:f>Sheet2!$Q$5:$Q$14</c:f>
              <c:numCache>
                <c:formatCode>General</c:formatCode>
                <c:ptCount val="10"/>
                <c:pt idx="0">
                  <c:v>84.38</c:v>
                </c:pt>
                <c:pt idx="1">
                  <c:v>79.180000000000007</c:v>
                </c:pt>
                <c:pt idx="2">
                  <c:v>74.489999999999995</c:v>
                </c:pt>
                <c:pt idx="3">
                  <c:v>69.510000000000005</c:v>
                </c:pt>
                <c:pt idx="4">
                  <c:v>64.55</c:v>
                </c:pt>
                <c:pt idx="5">
                  <c:v>62.22</c:v>
                </c:pt>
                <c:pt idx="6">
                  <c:v>61.94</c:v>
                </c:pt>
                <c:pt idx="7">
                  <c:v>59.64</c:v>
                </c:pt>
                <c:pt idx="8">
                  <c:v>59.72</c:v>
                </c:pt>
                <c:pt idx="9">
                  <c:v>59.63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7382528"/>
        <c:axId val="117401088"/>
      </c:barChart>
      <c:catAx>
        <c:axId val="11738252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Passenger:Seat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17401088"/>
        <c:crosses val="autoZero"/>
        <c:auto val="1"/>
        <c:lblAlgn val="ctr"/>
        <c:lblOffset val="100"/>
        <c:noMultiLvlLbl val="0"/>
      </c:catAx>
      <c:valAx>
        <c:axId val="117401088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Cost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1738252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saket</dc:creator>
  <cp:lastModifiedBy>saket</cp:lastModifiedBy>
  <cp:revision>1</cp:revision>
  <dcterms:created xsi:type="dcterms:W3CDTF">2012-04-29T03:50:00Z</dcterms:created>
  <dcterms:modified xsi:type="dcterms:W3CDTF">2012-04-29T04:38:00Z</dcterms:modified>
</cp:coreProperties>
</file>